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99" w:rsidRPr="003B6E16" w:rsidRDefault="003B6E16">
      <w:pPr>
        <w:rPr>
          <w:lang w:val="sr-Latn-RS"/>
        </w:rPr>
      </w:pPr>
      <w:proofErr w:type="spellStart"/>
      <w:r>
        <w:t>Nabrajalica</w:t>
      </w:r>
      <w:proofErr w:type="spellEnd"/>
      <w:r>
        <w:t xml:space="preserve"> –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nabrajalice</w:t>
      </w:r>
      <w:proofErr w:type="spellEnd"/>
      <w:r>
        <w:t xml:space="preserve"> </w:t>
      </w:r>
      <w:proofErr w:type="spellStart"/>
      <w:r>
        <w:t>funkc</w:t>
      </w:r>
      <w:proofErr w:type="spellEnd"/>
      <w:r>
        <w:rPr>
          <w:lang w:val="sr-Latn-RS"/>
        </w:rPr>
        <w:t>ionišu u govornom vidu, tako i ova kompozicija teži da neprestano „nabraja</w:t>
      </w:r>
      <w:proofErr w:type="gramStart"/>
      <w:r>
        <w:rPr>
          <w:lang w:val="sr-Latn-RS"/>
        </w:rPr>
        <w:t>“ i</w:t>
      </w:r>
      <w:proofErr w:type="gramEnd"/>
      <w:r>
        <w:rPr>
          <w:lang w:val="sr-Latn-RS"/>
        </w:rPr>
        <w:t xml:space="preserve"> da nam jednu istu, a i slične stvari „izgovori“ mnogo puta.</w:t>
      </w:r>
      <w:bookmarkStart w:id="0" w:name="_GoBack"/>
      <w:bookmarkEnd w:id="0"/>
    </w:p>
    <w:sectPr w:rsidR="00267299" w:rsidRPr="003B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16"/>
    <w:rsid w:val="00267299"/>
    <w:rsid w:val="003B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1BBD"/>
  <w15:chartTrackingRefBased/>
  <w15:docId w15:val="{559DFF7C-079A-4647-AD6D-232123AE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Andric</dc:creator>
  <cp:keywords/>
  <dc:description/>
  <cp:lastModifiedBy>Igor Andric</cp:lastModifiedBy>
  <cp:revision>1</cp:revision>
  <dcterms:created xsi:type="dcterms:W3CDTF">2018-11-26T08:44:00Z</dcterms:created>
  <dcterms:modified xsi:type="dcterms:W3CDTF">2018-11-26T08:50:00Z</dcterms:modified>
</cp:coreProperties>
</file>